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9BF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290"/>
        <w:gridCol w:w="3452"/>
      </w:tblGrid>
      <w:tr w:rsidR="001D7128" w:rsidRPr="00341285" w14:paraId="7EAB3A1C" w14:textId="77777777" w:rsidTr="00A151C5"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  <w:vAlign w:val="center"/>
          </w:tcPr>
          <w:p w14:paraId="7025A84C" w14:textId="77777777" w:rsidR="001D7128" w:rsidRPr="00A151C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OB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C</w:t>
            </w:r>
          </w:p>
          <w:p w14:paraId="4B97191D" w14:textId="03D224D4" w:rsidR="001D7128" w:rsidRPr="00A151C5" w:rsidRDefault="00B13212" w:rsidP="00D46CEA">
            <w:pPr>
              <w:spacing w:after="0" w:line="260" w:lineRule="exact"/>
              <w:ind w:left="179" w:right="37"/>
              <w:jc w:val="center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IZ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JEŠ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Ć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 O PR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VEDENOM S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JE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ANJU SA 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AINTERESI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ANOM</w:t>
            </w:r>
            <w:r w:rsidR="00D46CEA">
              <w:rPr>
                <w:rFonts w:eastAsia="Myriad Pro" w:cs="Myriad Pro"/>
                <w:b/>
                <w:bCs/>
                <w:color w:val="FFFFFF"/>
                <w:lang w:val="hr-HR"/>
              </w:rPr>
              <w:t xml:space="preserve"> 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J</w:t>
            </w:r>
            <w:r w:rsidRPr="00A151C5">
              <w:rPr>
                <w:rFonts w:eastAsia="Myriad Pro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="00B33DE8"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VNOŠ</w:t>
            </w:r>
            <w:r w:rsidR="00B33DE8" w:rsidRPr="00A151C5">
              <w:rPr>
                <w:rFonts w:eastAsia="MS Gothic" w:cs="MS Gothic"/>
                <w:b/>
                <w:bCs/>
                <w:color w:val="FFFFFF"/>
                <w:lang w:val="hr-HR"/>
              </w:rPr>
              <w:t>Ć</w:t>
            </w:r>
            <w:r w:rsidRPr="00A151C5">
              <w:rPr>
                <w:rFonts w:eastAsia="Myriad Pro" w:cs="Myriad Pro"/>
                <w:b/>
                <w:bCs/>
                <w:color w:val="FFFFFF"/>
                <w:lang w:val="hr-HR"/>
              </w:rPr>
              <w:t>U</w:t>
            </w:r>
          </w:p>
        </w:tc>
      </w:tr>
      <w:tr w:rsidR="001D7128" w:rsidRPr="00341285" w14:paraId="0B935BCD" w14:textId="77777777" w:rsidTr="00A151C5"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D851A78" w14:textId="77777777" w:rsidR="00D46CEA" w:rsidRDefault="00D46CEA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</w:p>
          <w:p w14:paraId="480E4983" w14:textId="77777777"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color w:val="231F20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Nasl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 dokumenta</w:t>
            </w:r>
          </w:p>
          <w:p w14:paraId="2BA80C75" w14:textId="765578F5" w:rsidR="00D46CEA" w:rsidRPr="00A151C5" w:rsidRDefault="00D46CEA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6B2FCA7" w14:textId="2F9890DD" w:rsidR="001D7128" w:rsidRPr="00A151C5" w:rsidRDefault="00B13B23" w:rsidP="00C25518">
            <w:pPr>
              <w:spacing w:after="0" w:line="240" w:lineRule="auto"/>
              <w:ind w:left="181" w:right="178"/>
              <w:rPr>
                <w:rFonts w:eastAsia="Myriad Pro" w:cs="Myriad Pro"/>
                <w:sz w:val="16"/>
                <w:szCs w:val="16"/>
                <w:lang w:val="hr-HR"/>
              </w:rPr>
            </w:pPr>
            <w:r w:rsidRPr="00B13B23">
              <w:rPr>
                <w:rFonts w:eastAsia="Myriad Pro" w:cs="Myriad Pro"/>
                <w:color w:val="231F20"/>
                <w:spacing w:val="2"/>
                <w:lang w:val="hr-HR"/>
              </w:rPr>
              <w:t>Izvješće o provedenom savjetovanju o nacrtu prijedloga Odluke o dozvoljenom prekoračenju najviše dopuštene razine buke na području Grada Karlovca</w:t>
            </w:r>
          </w:p>
        </w:tc>
      </w:tr>
      <w:tr w:rsidR="001D7128" w:rsidRPr="00341285" w14:paraId="64800CEC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F3585BD" w14:textId="77777777" w:rsidR="001D7128" w:rsidRPr="00A151C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S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vara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elj dokumenta, tijelo koje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odi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1BCF156A" w14:textId="77777777" w:rsidR="00B13B23" w:rsidRPr="00B13B23" w:rsidRDefault="00B13B23" w:rsidP="00B13B23">
            <w:pPr>
              <w:spacing w:after="0" w:line="260" w:lineRule="exact"/>
              <w:ind w:left="181" w:right="320"/>
              <w:rPr>
                <w:rFonts w:eastAsia="Myriad Pro" w:cstheme="minorHAnsi"/>
                <w:color w:val="231F20"/>
                <w:spacing w:val="-3"/>
                <w:lang w:val="hr-HR"/>
              </w:rPr>
            </w:pPr>
            <w:r w:rsidRPr="00B13B23">
              <w:rPr>
                <w:rFonts w:eastAsia="Myriad Pro" w:cstheme="minorHAnsi"/>
                <w:color w:val="231F20"/>
                <w:spacing w:val="-3"/>
                <w:lang w:val="hr-HR"/>
              </w:rPr>
              <w:t xml:space="preserve">Grad Karlovac, </w:t>
            </w:r>
          </w:p>
          <w:p w14:paraId="33587B54" w14:textId="7275490A" w:rsidR="001D7128" w:rsidRPr="00A151C5" w:rsidRDefault="00B13B23" w:rsidP="00B13B23">
            <w:pPr>
              <w:spacing w:after="0" w:line="260" w:lineRule="exact"/>
              <w:ind w:left="181" w:right="320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theme="minorHAnsi"/>
                <w:color w:val="231F20"/>
                <w:spacing w:val="-3"/>
                <w:lang w:val="hr-HR"/>
              </w:rPr>
              <w:t>Upravni odjel za gospodarstvo, poljoprivredu i turizam</w:t>
            </w:r>
          </w:p>
        </w:tc>
      </w:tr>
      <w:tr w:rsidR="001D7128" w:rsidRPr="00341285" w14:paraId="57958544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55D8DE7F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S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vrha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BDC9037" w14:textId="1483AC26" w:rsidR="001D7128" w:rsidRPr="00A151C5" w:rsidRDefault="00B13B23" w:rsidP="00D46CEA">
            <w:pPr>
              <w:spacing w:after="0" w:line="260" w:lineRule="exact"/>
              <w:ind w:left="181" w:right="87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theme="minorHAnsi"/>
                <w:iCs/>
                <w:color w:val="231F20"/>
                <w:spacing w:val="2"/>
                <w:lang w:val="hr-HR"/>
              </w:rPr>
              <w:t>Izvješćivanje o provedenom savjetovanju sa zainteresiranom javnošću o  dozvoljenom prekoračenju najviše dopuštene razine buke na području Grada Karlovca</w:t>
            </w:r>
          </w:p>
        </w:tc>
      </w:tr>
      <w:tr w:rsidR="001D7128" w:rsidRPr="00341285" w14:paraId="32A400A7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18FA9CA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Datum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7E3E2F28" w14:textId="099CE2B6" w:rsidR="001D7128" w:rsidRPr="00A151C5" w:rsidRDefault="00B13B23" w:rsidP="00B13B23">
            <w:pPr>
              <w:spacing w:after="0" w:line="240" w:lineRule="auto"/>
              <w:ind w:left="181" w:right="-20"/>
              <w:jc w:val="center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="Myriad Pro"/>
                <w:color w:val="231F20"/>
                <w:lang w:val="hr-HR"/>
              </w:rPr>
              <w:t>29.06.2021.</w:t>
            </w:r>
          </w:p>
        </w:tc>
      </w:tr>
      <w:tr w:rsidR="001D7128" w:rsidRPr="00341285" w14:paraId="4CF5ED41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A4ED648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7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zija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D7F6FEE" w14:textId="652D99CF" w:rsidR="001D7128" w:rsidRPr="00A151C5" w:rsidRDefault="00B13B23" w:rsidP="00B13B23">
            <w:pPr>
              <w:spacing w:after="0"/>
              <w:ind w:left="181"/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1D7128" w:rsidRPr="00341285" w14:paraId="677166E0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1CD8A34C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4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rsta dokumenta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3CDF8EAD" w14:textId="5C7D4EDD" w:rsidR="001D7128" w:rsidRPr="00A151C5" w:rsidRDefault="00B13B23" w:rsidP="00D46CEA">
            <w:pPr>
              <w:spacing w:after="0" w:line="240" w:lineRule="auto"/>
              <w:ind w:left="181" w:right="-20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="Myriad Pro"/>
                <w:color w:val="231F20"/>
                <w:spacing w:val="2"/>
                <w:lang w:val="hr-HR"/>
              </w:rPr>
              <w:t>Odluka predstavničkog tijela</w:t>
            </w:r>
          </w:p>
        </w:tc>
      </w:tr>
      <w:tr w:rsidR="001D7128" w:rsidRPr="00341285" w14:paraId="5168269D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4848C06" w14:textId="77777777" w:rsidR="001D7128" w:rsidRPr="00A151C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Naziv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 zakona, drugog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opisa ili akta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6BFC8430" w14:textId="2413EC63" w:rsidR="001D7128" w:rsidRPr="00A151C5" w:rsidRDefault="00B13B23" w:rsidP="00D46CEA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rFonts w:eastAsia="Myriad Pro" w:cs="Myriad Pro"/>
                <w:color w:val="231F20"/>
                <w:spacing w:val="2"/>
                <w:lang w:val="hr-HR"/>
              </w:rPr>
              <w:t>Odluka o dozvoljenom prekoračenju najviše dopuštene razine buke na području Grada Karlovca</w:t>
            </w:r>
          </w:p>
        </w:tc>
      </w:tr>
      <w:tr w:rsidR="001D7128" w:rsidRPr="00341285" w14:paraId="2BAA2A71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39E3492" w14:textId="77777777" w:rsidR="001D7128" w:rsidRPr="00A151C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Jedins</w:t>
            </w:r>
            <w:r w:rsidRPr="00A151C5">
              <w:rPr>
                <w:rFonts w:eastAsia="Myriad Pro" w:cs="Myriad Pro"/>
                <w:color w:val="231F20"/>
                <w:spacing w:val="2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 xml:space="preserve">ena 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zna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 iz Plana donošenja zakona, dru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ih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opisa i a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ata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vljenog na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im stranicama</w:t>
            </w:r>
            <w:r w:rsidRPr="00A151C5">
              <w:rPr>
                <w:rFonts w:eastAsia="Myriad Pro" w:cs="Myriad Pro"/>
                <w:color w:val="231F20"/>
                <w:spacing w:val="-8"/>
                <w:lang w:val="hr-HR"/>
              </w:rPr>
              <w:t xml:space="preserve"> 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Grada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07538F39" w14:textId="02CCE359" w:rsidR="001D7128" w:rsidRPr="00A151C5" w:rsidRDefault="001D7128" w:rsidP="00D46CEA">
            <w:pPr>
              <w:spacing w:after="0"/>
              <w:ind w:left="181"/>
              <w:rPr>
                <w:lang w:val="hr-HR"/>
              </w:rPr>
            </w:pPr>
          </w:p>
        </w:tc>
      </w:tr>
      <w:tr w:rsidR="001D7128" w:rsidRPr="00341285" w14:paraId="10E4A7DD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D14A39E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Naziv tijela nadležnog za izradu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BD5B745" w14:textId="24AAD33C" w:rsidR="001D7128" w:rsidRPr="00A151C5" w:rsidRDefault="00B13B23" w:rsidP="00D46CEA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lang w:val="hr-HR"/>
              </w:rPr>
              <w:t>Upravni odjel za gospodarstvo, poljoprivredu i turizam</w:t>
            </w:r>
          </w:p>
        </w:tc>
      </w:tr>
      <w:tr w:rsidR="001D7128" w:rsidRPr="00341285" w14:paraId="2F10EC2F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2F087BF0" w14:textId="77777777" w:rsidR="001D7128" w:rsidRPr="00A151C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Koji su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edst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vnici zain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esirane 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vnosti bili u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lju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č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eni u pos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tupak izrade odnosno</w:t>
            </w:r>
            <w:r w:rsidR="00B33DE8" w:rsidRPr="00A151C5">
              <w:rPr>
                <w:rFonts w:eastAsia="Myriad Pro" w:cs="Myriad Pro"/>
                <w:color w:val="231F20"/>
                <w:lang w:val="hr-HR"/>
              </w:rPr>
              <w:t>/ili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 xml:space="preserve"> u rad stru</w:t>
            </w:r>
            <w:r w:rsidR="00B2685E" w:rsidRPr="00A151C5">
              <w:rPr>
                <w:rFonts w:eastAsia="MS Gothic" w:cs="MS Gothic"/>
                <w:color w:val="231F20"/>
                <w:lang w:val="hr-HR"/>
              </w:rPr>
              <w:t>č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ne radne skupine za izradu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738777EE" w14:textId="02FC5AE0" w:rsidR="00542536" w:rsidRPr="00542536" w:rsidRDefault="00B13B23" w:rsidP="00D46CEA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1D7128" w:rsidRPr="00341285" w14:paraId="153E1699" w14:textId="77777777" w:rsidTr="00B13B23"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37419154" w14:textId="77777777" w:rsidR="001D7128" w:rsidRPr="00A151C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Je li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 bio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 na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im stranicama ili</w:t>
            </w:r>
          </w:p>
          <w:p w14:paraId="69711D94" w14:textId="77777777" w:rsidR="001D7128" w:rsidRPr="00A151C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na dru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g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 odg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varajući način?</w:t>
            </w:r>
          </w:p>
          <w:p w14:paraId="33889D58" w14:textId="77777777" w:rsidR="001D7128" w:rsidRPr="00A151C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 xml:space="preserve">Ako jest, </w:t>
            </w:r>
            <w:r w:rsidRPr="00A151C5">
              <w:rPr>
                <w:rFonts w:eastAsia="Myriad Pro" w:cs="Myriad Pro"/>
                <w:color w:val="231F20"/>
                <w:spacing w:val="4"/>
                <w:lang w:val="hr-HR"/>
              </w:rPr>
              <w:t>k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ada je nac</w:t>
            </w:r>
            <w:r w:rsidRPr="00A151C5">
              <w:rPr>
                <w:rFonts w:eastAsia="Myriad Pro" w:cs="Myriad Pro"/>
                <w:color w:val="231F20"/>
                <w:spacing w:val="5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t obj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vljen, na kojoj in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ernetskoj stranici i koliko je v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emena ost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vljeno za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anje?</w:t>
            </w:r>
          </w:p>
          <w:p w14:paraId="1B0905FF" w14:textId="77777777" w:rsidR="001D7128" w:rsidRPr="00A151C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Ako nij</w:t>
            </w:r>
            <w:r w:rsidRPr="00A151C5">
              <w:rPr>
                <w:rFonts w:eastAsia="Myriad Pro" w:cs="Myriad Pro"/>
                <w:color w:val="231F20"/>
                <w:spacing w:val="-3"/>
                <w:lang w:val="hr-HR"/>
              </w:rPr>
              <w:t>e</w:t>
            </w:r>
            <w:r w:rsidR="00CA42D6" w:rsidRPr="00A151C5">
              <w:rPr>
                <w:rFonts w:eastAsia="Myriad Pro" w:cs="Myriad Pro"/>
                <w:color w:val="231F20"/>
                <w:lang w:val="hr-HR"/>
              </w:rPr>
              <w:t>,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zaš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o?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437D6FC" w14:textId="37A2386A" w:rsidR="001D7128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34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74AFBEF8" w14:textId="156C5E42" w:rsidR="001D7128" w:rsidRPr="00A151C5" w:rsidRDefault="00B13B23" w:rsidP="00B13B23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B13B23">
              <w:rPr>
                <w:rFonts w:eastAsia="Myriad Pro" w:cs="Myriad Pro"/>
                <w:i/>
                <w:color w:val="231F20"/>
                <w:lang w:val="hr-HR"/>
              </w:rPr>
              <w:t>Internetska stranice Grada Karlovca www.karlovac.hr</w:t>
            </w:r>
          </w:p>
        </w:tc>
      </w:tr>
      <w:tr w:rsidR="001D7128" w:rsidRPr="00341285" w14:paraId="6B87C12D" w14:textId="77777777" w:rsidTr="00B13B23">
        <w:trPr>
          <w:trHeight w:val="92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9F5B1A5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7701EFB" w14:textId="4C1825B8" w:rsidR="00B13B23" w:rsidRPr="00B13B23" w:rsidRDefault="00B13B23" w:rsidP="00B13B23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lang w:val="hr-HR"/>
              </w:rPr>
              <w:t>Od 12.07.</w:t>
            </w:r>
            <w:r w:rsidR="00AC0838">
              <w:rPr>
                <w:lang w:val="hr-HR"/>
              </w:rPr>
              <w:t>-</w:t>
            </w:r>
            <w:r>
              <w:rPr>
                <w:lang w:val="hr-HR"/>
              </w:rPr>
              <w:t xml:space="preserve"> </w:t>
            </w:r>
            <w:r w:rsidRPr="00B13B23">
              <w:rPr>
                <w:lang w:val="hr-HR"/>
              </w:rPr>
              <w:t>12.08.2021.</w:t>
            </w:r>
          </w:p>
          <w:p w14:paraId="31ACB40D" w14:textId="43614785" w:rsidR="001D7128" w:rsidRPr="00A151C5" w:rsidRDefault="00B13B23" w:rsidP="00B13B23">
            <w:pPr>
              <w:spacing w:after="0"/>
              <w:ind w:left="181"/>
              <w:rPr>
                <w:lang w:val="hr-HR"/>
              </w:rPr>
            </w:pPr>
            <w:r w:rsidRPr="00B13B23">
              <w:rPr>
                <w:lang w:val="hr-HR"/>
              </w:rPr>
              <w:t>- 30 dana</w:t>
            </w:r>
          </w:p>
        </w:tc>
        <w:tc>
          <w:tcPr>
            <w:tcW w:w="34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9841789" w14:textId="77777777" w:rsidR="001D7128" w:rsidRPr="00A151C5" w:rsidRDefault="00B13212" w:rsidP="00D46CEA">
            <w:pPr>
              <w:spacing w:after="0" w:line="260" w:lineRule="exact"/>
              <w:ind w:left="108" w:right="508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Internets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tijela nadležnog za iz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adu nac</w:t>
            </w:r>
            <w:r w:rsidRPr="00A151C5">
              <w:rPr>
                <w:rFonts w:eastAsia="Myriad Pro" w:cs="Myriad Pro"/>
                <w:i/>
                <w:color w:val="231F20"/>
                <w:spacing w:val="6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ta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</w:t>
            </w:r>
          </w:p>
        </w:tc>
      </w:tr>
      <w:tr w:rsidR="001D7128" w:rsidRPr="00341285" w14:paraId="2A3A62EC" w14:textId="77777777" w:rsidTr="00B13B23">
        <w:trPr>
          <w:trHeight w:val="98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520AD674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4D20AC4" w14:textId="77777777" w:rsidR="001D7128" w:rsidRPr="00A151C5" w:rsidRDefault="001D7128" w:rsidP="00542536">
            <w:pPr>
              <w:spacing w:after="0"/>
              <w:ind w:left="181"/>
              <w:rPr>
                <w:lang w:val="hr-HR"/>
              </w:rPr>
            </w:pPr>
          </w:p>
        </w:tc>
        <w:tc>
          <w:tcPr>
            <w:tcW w:w="34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B21C976" w14:textId="07DF70B1" w:rsidR="001D7128" w:rsidRPr="00A151C5" w:rsidRDefault="00B13212" w:rsidP="00D46CEA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Ne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druge internets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k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 st</w:t>
            </w:r>
            <w:r w:rsidRPr="00A151C5">
              <w:rPr>
                <w:rFonts w:eastAsia="Myriad Pro" w:cs="Myriad Pro"/>
                <w:i/>
                <w:color w:val="231F20"/>
                <w:spacing w:val="-3"/>
                <w:lang w:val="hr-HR"/>
              </w:rPr>
              <w:t>r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ani</w:t>
            </w:r>
            <w:r w:rsidRPr="00A151C5">
              <w:rPr>
                <w:rFonts w:eastAsia="Myriad Pro" w:cs="Myriad Pro"/>
                <w:i/>
                <w:color w:val="231F20"/>
                <w:spacing w:val="-2"/>
                <w:lang w:val="hr-HR"/>
              </w:rPr>
              <w:t>c</w:t>
            </w:r>
            <w:r w:rsidRPr="00A151C5">
              <w:rPr>
                <w:rFonts w:eastAsia="Myriad Pro" w:cs="Myriad Pro"/>
                <w:i/>
                <w:color w:val="231F20"/>
                <w:lang w:val="hr-HR"/>
              </w:rPr>
              <w:t>e</w:t>
            </w:r>
            <w:r w:rsidR="00B13B23">
              <w:rPr>
                <w:rFonts w:eastAsia="Myriad Pro" w:cs="Myriad Pro"/>
                <w:i/>
                <w:color w:val="231F20"/>
                <w:lang w:val="hr-HR"/>
              </w:rPr>
              <w:t xml:space="preserve"> /</w:t>
            </w:r>
          </w:p>
        </w:tc>
      </w:tr>
      <w:tr w:rsidR="001D7128" w:rsidRPr="00341285" w14:paraId="54FF845B" w14:textId="77777777" w:rsidTr="00A151C5"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1CF1D446" w14:textId="77777777" w:rsidR="001D7128" w:rsidRPr="00A151C5" w:rsidRDefault="001D7128">
            <w:pPr>
              <w:rPr>
                <w:lang w:val="hr-HR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0469416C" w14:textId="3935D39E" w:rsidR="001D7128" w:rsidRPr="00A151C5" w:rsidRDefault="001D7128" w:rsidP="00542536">
            <w:pPr>
              <w:spacing w:after="0"/>
              <w:ind w:left="181"/>
              <w:rPr>
                <w:lang w:val="hr-HR"/>
              </w:rPr>
            </w:pPr>
          </w:p>
        </w:tc>
      </w:tr>
      <w:tr w:rsidR="001D7128" w:rsidRPr="00341285" w14:paraId="326E56BA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698572C5" w14:textId="77777777" w:rsidR="001D7128" w:rsidRPr="00A151C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lang w:val="hr-HR"/>
              </w:rPr>
              <w:t>Koji su predstavnici zainteresirane javnosti dostavili sv</w:t>
            </w:r>
            <w:r w:rsidR="00B2685E" w:rsidRPr="00A151C5">
              <w:rPr>
                <w:rFonts w:eastAsia="Myriad Pro" w:cs="Myriad Pro"/>
                <w:color w:val="231F20"/>
                <w:lang w:val="hr-HR"/>
              </w:rPr>
              <w:t>oja o</w:t>
            </w:r>
            <w:r w:rsidR="00B2685E" w:rsidRPr="00A151C5">
              <w:rPr>
                <w:rFonts w:eastAsia="MS Gothic" w:cs="MS Gothic"/>
                <w:color w:val="231F20"/>
                <w:lang w:val="hr-HR"/>
              </w:rPr>
              <w:t>č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itovanja?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7A771E1E" w14:textId="77777777" w:rsidR="00B13B23" w:rsidRPr="00B13B23" w:rsidRDefault="00B13B23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13B23">
              <w:rPr>
                <w:rFonts w:ascii="Times New Roman" w:hAnsi="Times New Roman" w:cs="Times New Roman"/>
                <w:lang w:val="hr-HR"/>
              </w:rPr>
              <w:t>K.M</w:t>
            </w:r>
          </w:p>
          <w:p w14:paraId="46CB67F3" w14:textId="77777777" w:rsidR="00B13B23" w:rsidRPr="00B13B23" w:rsidRDefault="00B13B23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13B23">
              <w:rPr>
                <w:rFonts w:ascii="Times New Roman" w:hAnsi="Times New Roman" w:cs="Times New Roman"/>
                <w:lang w:val="hr-HR"/>
              </w:rPr>
              <w:t>M.G</w:t>
            </w:r>
          </w:p>
          <w:p w14:paraId="045FA348" w14:textId="77777777" w:rsidR="00B13B23" w:rsidRPr="00B13B23" w:rsidRDefault="00B13B23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13B23">
              <w:rPr>
                <w:rFonts w:ascii="Times New Roman" w:hAnsi="Times New Roman" w:cs="Times New Roman"/>
                <w:lang w:val="hr-HR"/>
              </w:rPr>
              <w:t>Stanovnici ulica Frana Kurelca, Prilaz Korani, Perivoj Josipa Vrbanića</w:t>
            </w:r>
          </w:p>
          <w:p w14:paraId="6407B800" w14:textId="77777777" w:rsidR="00B13B23" w:rsidRPr="00B13B23" w:rsidRDefault="00B13B23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13B23">
              <w:rPr>
                <w:rFonts w:ascii="Times New Roman" w:hAnsi="Times New Roman" w:cs="Times New Roman"/>
                <w:lang w:val="hr-HR"/>
              </w:rPr>
              <w:t>Lokalna grupa Možemo! Karlovac politička platforma</w:t>
            </w:r>
          </w:p>
          <w:p w14:paraId="172AD6B5" w14:textId="2DBE0706" w:rsidR="00B13B23" w:rsidRPr="00B13B23" w:rsidRDefault="00B13B23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13B23">
              <w:rPr>
                <w:rFonts w:ascii="Times New Roman" w:hAnsi="Times New Roman" w:cs="Times New Roman"/>
                <w:lang w:val="hr-HR"/>
              </w:rPr>
              <w:t>Č</w:t>
            </w:r>
            <w:r w:rsidR="0074197D">
              <w:rPr>
                <w:rFonts w:ascii="Times New Roman" w:hAnsi="Times New Roman" w:cs="Times New Roman"/>
                <w:lang w:val="hr-HR"/>
              </w:rPr>
              <w:t>.T.</w:t>
            </w:r>
          </w:p>
          <w:p w14:paraId="617B9726" w14:textId="77777777" w:rsidR="00B13B23" w:rsidRPr="00B13B23" w:rsidRDefault="00B13B23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13B23">
              <w:rPr>
                <w:rFonts w:ascii="Times New Roman" w:hAnsi="Times New Roman" w:cs="Times New Roman"/>
                <w:lang w:val="hr-HR"/>
              </w:rPr>
              <w:t>T.P.</w:t>
            </w:r>
          </w:p>
          <w:p w14:paraId="5D626BE3" w14:textId="6F01C01E" w:rsidR="00B13B23" w:rsidRDefault="00B13B23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 w:rsidRPr="00B13B23">
              <w:rPr>
                <w:rFonts w:ascii="Times New Roman" w:hAnsi="Times New Roman" w:cs="Times New Roman"/>
                <w:lang w:val="hr-HR"/>
              </w:rPr>
              <w:t>B</w:t>
            </w:r>
            <w:r w:rsidR="0074197D">
              <w:rPr>
                <w:rFonts w:ascii="Times New Roman" w:hAnsi="Times New Roman" w:cs="Times New Roman"/>
                <w:lang w:val="hr-HR"/>
              </w:rPr>
              <w:t>.B.</w:t>
            </w:r>
          </w:p>
          <w:p w14:paraId="3134367C" w14:textId="375E897E" w:rsidR="000775B8" w:rsidRPr="00B13B23" w:rsidRDefault="000775B8" w:rsidP="00B13B23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M.I.</w:t>
            </w:r>
          </w:p>
          <w:p w14:paraId="3F90D5FE" w14:textId="76D8E932" w:rsidR="003317B7" w:rsidRPr="003317B7" w:rsidRDefault="003317B7" w:rsidP="00B13B23">
            <w:pPr>
              <w:pStyle w:val="ListParagraph"/>
              <w:spacing w:after="0"/>
              <w:ind w:left="901"/>
              <w:rPr>
                <w:lang w:val="hr-HR"/>
              </w:rPr>
            </w:pPr>
          </w:p>
        </w:tc>
      </w:tr>
      <w:tr w:rsidR="00542536" w:rsidRPr="00341285" w14:paraId="411EEA98" w14:textId="77777777" w:rsidTr="00B13B23">
        <w:trPr>
          <w:trHeight w:val="7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E01F529" w14:textId="6C558AB4" w:rsidR="00542536" w:rsidRPr="00542536" w:rsidRDefault="00542536" w:rsidP="00542536">
            <w:pPr>
              <w:spacing w:before="37" w:after="0" w:line="260" w:lineRule="exact"/>
              <w:ind w:left="108" w:right="573"/>
              <w:rPr>
                <w:rFonts w:eastAsia="Myriad Pro" w:cs="Myriad Pro"/>
                <w:lang w:val="hr-HR"/>
              </w:rPr>
            </w:pPr>
            <w:r w:rsidRPr="00542536">
              <w:rPr>
                <w:rFonts w:eastAsia="Myriad Pro" w:cstheme="minorHAnsi"/>
                <w:color w:val="231F20"/>
                <w:lang w:val="hr-HR"/>
              </w:rPr>
              <w:t>Pregled prihvaćenih i neprihvaćenih mišljenja i prijedloga s obrazloženjem razloga za neprihvaćanje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14:paraId="424F6C7C" w14:textId="21837F9D" w:rsidR="003317B7" w:rsidRDefault="000775B8" w:rsidP="00542536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Osam</w:t>
            </w:r>
            <w:r w:rsidR="00B13B23">
              <w:rPr>
                <w:lang w:val="hr-HR"/>
              </w:rPr>
              <w:t xml:space="preserve"> </w:t>
            </w:r>
            <w:r w:rsidR="003317B7">
              <w:rPr>
                <w:lang w:val="hr-HR"/>
              </w:rPr>
              <w:t>pravnih i fizičkih osoba je sudjelovalo u javnoj raspravi</w:t>
            </w:r>
            <w:r w:rsidR="00B13B23">
              <w:rPr>
                <w:lang w:val="hr-HR"/>
              </w:rPr>
              <w:t xml:space="preserve"> na Prijedlog Odluke</w:t>
            </w:r>
            <w:r w:rsidR="00B13B23">
              <w:t xml:space="preserve"> </w:t>
            </w:r>
            <w:r w:rsidR="00B13B23" w:rsidRPr="00B13B23">
              <w:rPr>
                <w:lang w:val="hr-HR"/>
              </w:rPr>
              <w:t>o dozvoljenom prekoračenju najviše dopuštene razine buke na području Grada Karlovca</w:t>
            </w:r>
            <w:r w:rsidR="00C94D56">
              <w:rPr>
                <w:lang w:val="hr-HR"/>
              </w:rPr>
              <w:t>.</w:t>
            </w:r>
            <w:r w:rsidR="00B13B23">
              <w:rPr>
                <w:lang w:val="hr-HR"/>
              </w:rPr>
              <w:t xml:space="preserve"> </w:t>
            </w:r>
          </w:p>
          <w:p w14:paraId="733CB902" w14:textId="7FFE5B8E" w:rsidR="001C1135" w:rsidRDefault="00B13B23" w:rsidP="00542536">
            <w:pPr>
              <w:spacing w:after="0"/>
              <w:ind w:left="181"/>
              <w:rPr>
                <w:lang w:val="hr-HR"/>
              </w:rPr>
            </w:pPr>
            <w:r>
              <w:rPr>
                <w:lang w:val="hr-HR"/>
              </w:rPr>
              <w:t>Budući da je sukladno pristiglim komentarima</w:t>
            </w:r>
            <w:r w:rsidR="001C1135">
              <w:rPr>
                <w:lang w:val="hr-HR"/>
              </w:rPr>
              <w:t xml:space="preserve"> i primjedbama</w:t>
            </w:r>
            <w:r>
              <w:rPr>
                <w:lang w:val="hr-HR"/>
              </w:rPr>
              <w:t xml:space="preserve"> također  potrebno uskladiti Odluku o ugostiteljskoj djelatnosti s ovim Prijedlogom Odluke</w:t>
            </w:r>
            <w:r w:rsidR="001C1135">
              <w:rPr>
                <w:lang w:val="hr-HR"/>
              </w:rPr>
              <w:t>,</w:t>
            </w:r>
          </w:p>
          <w:p w14:paraId="1FF011C6" w14:textId="3A170E11" w:rsidR="00B13B23" w:rsidRDefault="001C1135" w:rsidP="00542536">
            <w:pPr>
              <w:spacing w:after="0"/>
              <w:ind w:left="181"/>
              <w:rPr>
                <w:rFonts w:cstheme="minorHAnsi"/>
                <w:lang w:val="hr-HR"/>
              </w:rPr>
            </w:pPr>
            <w:r>
              <w:rPr>
                <w:lang w:val="hr-HR"/>
              </w:rPr>
              <w:t>s</w:t>
            </w:r>
            <w:r w:rsidR="00B13B23">
              <w:rPr>
                <w:lang w:val="hr-HR"/>
              </w:rPr>
              <w:t xml:space="preserve">vi prikupljeni prijedlozi i komentari, mišljenja i sugestije zainteresirane javnosti </w:t>
            </w:r>
            <w:r>
              <w:rPr>
                <w:lang w:val="hr-HR"/>
              </w:rPr>
              <w:t xml:space="preserve">sa završenog javnog savjetovanja </w:t>
            </w:r>
            <w:r w:rsidR="00B13B23">
              <w:rPr>
                <w:lang w:val="hr-HR"/>
              </w:rPr>
              <w:t>koristit će se prilikom izrade novog prijedloga Odluke, koji će se Prijedlog</w:t>
            </w:r>
            <w:r w:rsidR="00AC0838">
              <w:rPr>
                <w:lang w:val="hr-HR"/>
              </w:rPr>
              <w:t xml:space="preserve"> iznova</w:t>
            </w:r>
            <w:r w:rsidR="00B13B23">
              <w:rPr>
                <w:lang w:val="hr-HR"/>
              </w:rPr>
              <w:t xml:space="preserve"> dati na javno savjetovanje.</w:t>
            </w:r>
          </w:p>
          <w:p w14:paraId="3C270CB2" w14:textId="777F86A0" w:rsidR="00542536" w:rsidRPr="00A151C5" w:rsidRDefault="00542536" w:rsidP="00B13B23">
            <w:pPr>
              <w:spacing w:after="0"/>
              <w:rPr>
                <w:lang w:val="hr-HR"/>
              </w:rPr>
            </w:pPr>
          </w:p>
        </w:tc>
      </w:tr>
      <w:tr w:rsidR="001D7128" w:rsidRPr="00341285" w14:paraId="2C27FCDE" w14:textId="77777777" w:rsidTr="00A151C5"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4D414D5A" w14:textId="77777777" w:rsidR="001D7128" w:rsidRPr="00A151C5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lang w:val="hr-HR"/>
              </w:rPr>
            </w:pPr>
            <w:r w:rsidRPr="00A151C5">
              <w:rPr>
                <w:rFonts w:eastAsia="Myriad Pro" w:cs="Myriad Pro"/>
                <w:color w:val="231F20"/>
                <w:spacing w:val="-10"/>
                <w:lang w:val="hr-HR"/>
              </w:rPr>
              <w:lastRenderedPageBreak/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ošk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vi p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rov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edenog s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a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vje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t</w:t>
            </w:r>
            <w:r w:rsidRPr="00A151C5">
              <w:rPr>
                <w:rFonts w:eastAsia="Myriad Pro" w:cs="Myriad Pro"/>
                <w:color w:val="231F20"/>
                <w:spacing w:val="-2"/>
                <w:lang w:val="hr-HR"/>
              </w:rPr>
              <w:t>o</w:t>
            </w:r>
            <w:r w:rsidRPr="00A151C5">
              <w:rPr>
                <w:rFonts w:eastAsia="Myriad Pro" w:cs="Myriad Pro"/>
                <w:color w:val="231F20"/>
                <w:spacing w:val="-1"/>
                <w:lang w:val="hr-HR"/>
              </w:rPr>
              <w:t>v</w:t>
            </w:r>
            <w:r w:rsidRPr="00A151C5">
              <w:rPr>
                <w:rFonts w:eastAsia="Myriad Pro" w:cs="Myriad Pro"/>
                <w:color w:val="231F20"/>
                <w:lang w:val="hr-HR"/>
              </w:rPr>
              <w:t>anja</w:t>
            </w:r>
          </w:p>
        </w:tc>
        <w:tc>
          <w:tcPr>
            <w:tcW w:w="574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  <w:vAlign w:val="center"/>
          </w:tcPr>
          <w:p w14:paraId="5D414604" w14:textId="03E9BBD0" w:rsidR="001D7128" w:rsidRPr="00A151C5" w:rsidRDefault="00542536" w:rsidP="00542536">
            <w:pPr>
              <w:spacing w:after="0"/>
              <w:ind w:left="181"/>
              <w:rPr>
                <w:lang w:val="hr-HR"/>
              </w:rPr>
            </w:pPr>
            <w:r w:rsidRPr="009C3E7F">
              <w:rPr>
                <w:rFonts w:cstheme="minorHAnsi"/>
                <w:lang w:val="hr-HR"/>
              </w:rPr>
              <w:t>Provedba javnog savjetovanja nije iziskivala dodatne financijske troškove.</w:t>
            </w:r>
          </w:p>
        </w:tc>
      </w:tr>
    </w:tbl>
    <w:p w14:paraId="151C9C54" w14:textId="77777777" w:rsidR="00B13212" w:rsidRPr="00341285" w:rsidRDefault="00B13212" w:rsidP="00266AF9"/>
    <w:sectPr w:rsidR="00B13212" w:rsidRPr="00341285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32FE" w14:textId="77777777" w:rsidR="000C7A1C" w:rsidRDefault="000C7A1C" w:rsidP="001D7128">
      <w:pPr>
        <w:spacing w:after="0" w:line="240" w:lineRule="auto"/>
      </w:pPr>
      <w:r>
        <w:separator/>
      </w:r>
    </w:p>
  </w:endnote>
  <w:endnote w:type="continuationSeparator" w:id="0">
    <w:p w14:paraId="0DD3EA97" w14:textId="77777777" w:rsidR="000C7A1C" w:rsidRDefault="000C7A1C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D5DD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C2F4D" wp14:editId="2E2F86D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4FF8E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C2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7054FF8E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4B50" w14:textId="77777777" w:rsidR="000C7A1C" w:rsidRDefault="000C7A1C" w:rsidP="001D7128">
      <w:pPr>
        <w:spacing w:after="0" w:line="240" w:lineRule="auto"/>
      </w:pPr>
      <w:r>
        <w:separator/>
      </w:r>
    </w:p>
  </w:footnote>
  <w:footnote w:type="continuationSeparator" w:id="0">
    <w:p w14:paraId="077A30C8" w14:textId="77777777" w:rsidR="000C7A1C" w:rsidRDefault="000C7A1C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A6F"/>
    <w:multiLevelType w:val="hybridMultilevel"/>
    <w:tmpl w:val="356E41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BC68EB"/>
    <w:multiLevelType w:val="hybridMultilevel"/>
    <w:tmpl w:val="A95829AA"/>
    <w:lvl w:ilvl="0" w:tplc="041A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4675E"/>
    <w:rsid w:val="00075BBA"/>
    <w:rsid w:val="000775B8"/>
    <w:rsid w:val="000809A2"/>
    <w:rsid w:val="000C7A1C"/>
    <w:rsid w:val="001041B5"/>
    <w:rsid w:val="00177A22"/>
    <w:rsid w:val="001B64D1"/>
    <w:rsid w:val="001C1135"/>
    <w:rsid w:val="001D7128"/>
    <w:rsid w:val="00266AF9"/>
    <w:rsid w:val="00323A8C"/>
    <w:rsid w:val="003317B7"/>
    <w:rsid w:val="00341285"/>
    <w:rsid w:val="00453E6A"/>
    <w:rsid w:val="00516F96"/>
    <w:rsid w:val="00542536"/>
    <w:rsid w:val="005D6AEE"/>
    <w:rsid w:val="0060758C"/>
    <w:rsid w:val="0062683B"/>
    <w:rsid w:val="006A046B"/>
    <w:rsid w:val="00717A07"/>
    <w:rsid w:val="0073085C"/>
    <w:rsid w:val="0074197D"/>
    <w:rsid w:val="00766883"/>
    <w:rsid w:val="00825898"/>
    <w:rsid w:val="00867931"/>
    <w:rsid w:val="00892177"/>
    <w:rsid w:val="009B10C9"/>
    <w:rsid w:val="009D330A"/>
    <w:rsid w:val="00A151C5"/>
    <w:rsid w:val="00A63EF9"/>
    <w:rsid w:val="00AC0838"/>
    <w:rsid w:val="00B0291E"/>
    <w:rsid w:val="00B13212"/>
    <w:rsid w:val="00B13B23"/>
    <w:rsid w:val="00B2685E"/>
    <w:rsid w:val="00B33DE8"/>
    <w:rsid w:val="00C25518"/>
    <w:rsid w:val="00C37605"/>
    <w:rsid w:val="00C94D56"/>
    <w:rsid w:val="00CA2793"/>
    <w:rsid w:val="00CA42D6"/>
    <w:rsid w:val="00D13138"/>
    <w:rsid w:val="00D2378F"/>
    <w:rsid w:val="00D46CEA"/>
    <w:rsid w:val="00E1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0B6F"/>
  <w15:docId w15:val="{35577408-C95D-4D23-9D5B-D8DB8F4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Sandra Jurković</cp:lastModifiedBy>
  <cp:revision>3</cp:revision>
  <cp:lastPrinted>2016-11-25T07:52:00Z</cp:lastPrinted>
  <dcterms:created xsi:type="dcterms:W3CDTF">2021-09-13T12:09:00Z</dcterms:created>
  <dcterms:modified xsi:type="dcterms:W3CDTF">2021-09-13T12:34:00Z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